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629DA" w14:textId="77777777" w:rsidR="0055249B" w:rsidRPr="0055249B" w:rsidRDefault="0055249B" w:rsidP="0055249B">
      <w:pPr>
        <w:jc w:val="center"/>
        <w:rPr>
          <w:rFonts w:ascii="Times New Roman" w:eastAsia="宋体" w:hAnsi="Times New Roman" w:cs="Times New Roman"/>
          <w:sz w:val="32"/>
        </w:rPr>
      </w:pPr>
      <w:bookmarkStart w:id="0" w:name="_GoBack"/>
      <w:r w:rsidRPr="0055249B">
        <w:rPr>
          <w:rFonts w:ascii="Times New Roman" w:eastAsia="宋体" w:hAnsi="Times New Roman" w:cs="Times New Roman"/>
          <w:sz w:val="32"/>
        </w:rPr>
        <w:t>首都医科大学附属北京友谊医院</w:t>
      </w:r>
    </w:p>
    <w:p w14:paraId="0D5045D9" w14:textId="77777777" w:rsidR="0055249B" w:rsidRPr="0055249B" w:rsidRDefault="0055249B" w:rsidP="0055249B">
      <w:pPr>
        <w:jc w:val="center"/>
        <w:rPr>
          <w:rFonts w:ascii="Times New Roman" w:eastAsia="宋体" w:hAnsi="Times New Roman" w:cs="Times New Roman"/>
          <w:sz w:val="32"/>
        </w:rPr>
      </w:pPr>
      <w:r w:rsidRPr="0055249B">
        <w:rPr>
          <w:rFonts w:ascii="Times New Roman" w:eastAsia="宋体" w:hAnsi="Times New Roman" w:cs="Times New Roman"/>
          <w:sz w:val="32"/>
        </w:rPr>
        <w:t>药物临床试验伦理委员会</w:t>
      </w:r>
    </w:p>
    <w:p w14:paraId="5B944B68" w14:textId="77777777" w:rsidR="0055249B" w:rsidRPr="0055249B" w:rsidRDefault="0055249B" w:rsidP="0055249B">
      <w:pPr>
        <w:jc w:val="center"/>
        <w:rPr>
          <w:rFonts w:ascii="Times New Roman" w:eastAsia="宋体" w:hAnsi="Times New Roman" w:cs="Times New Roman"/>
          <w:sz w:val="28"/>
        </w:rPr>
      </w:pPr>
      <w:r w:rsidRPr="0055249B">
        <w:rPr>
          <w:rFonts w:ascii="Times New Roman" w:eastAsia="宋体" w:hAnsi="Times New Roman" w:cs="Times New Roman"/>
          <w:sz w:val="32"/>
        </w:rPr>
        <w:t>项目概要</w:t>
      </w:r>
    </w:p>
    <w:p w14:paraId="631DA9C0" w14:textId="77777777" w:rsidR="0055249B" w:rsidRPr="0055249B" w:rsidRDefault="0055249B" w:rsidP="0055249B">
      <w:pPr>
        <w:ind w:right="400"/>
        <w:jc w:val="center"/>
        <w:rPr>
          <w:rFonts w:ascii="Times New Roman" w:eastAsia="宋体" w:hAnsi="Times New Roman" w:cs="Times New Roman"/>
          <w:szCs w:val="21"/>
        </w:rPr>
      </w:pPr>
      <w:r w:rsidRPr="0055249B">
        <w:rPr>
          <w:rFonts w:ascii="Times New Roman" w:eastAsia="宋体" w:hAnsi="Times New Roman" w:cs="Times New Roman"/>
          <w:sz w:val="18"/>
        </w:rPr>
        <w:t xml:space="preserve">                                                                   </w:t>
      </w:r>
      <w:r w:rsidRPr="0055249B">
        <w:rPr>
          <w:rFonts w:ascii="Times New Roman" w:eastAsia="宋体" w:hAnsi="Times New Roman" w:cs="Times New Roman"/>
          <w:szCs w:val="21"/>
        </w:rPr>
        <w:t xml:space="preserve">   20**-P1-</w:t>
      </w:r>
      <w:r w:rsidRPr="0055249B">
        <w:rPr>
          <w:rFonts w:ascii="Times New Roman" w:eastAsia="宋体" w:hAnsi="Times New Roman" w:cs="Times New Roman"/>
          <w:szCs w:val="21"/>
        </w:rPr>
        <w:t>药</w:t>
      </w:r>
    </w:p>
    <w:tbl>
      <w:tblPr>
        <w:tblW w:w="10021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609"/>
        <w:gridCol w:w="1666"/>
        <w:gridCol w:w="490"/>
        <w:gridCol w:w="1199"/>
        <w:gridCol w:w="597"/>
        <w:gridCol w:w="1092"/>
        <w:gridCol w:w="1689"/>
      </w:tblGrid>
      <w:tr w:rsidR="0055249B" w:rsidRPr="0055249B" w14:paraId="00DA7F88" w14:textId="77777777" w:rsidTr="004E1E30">
        <w:trPr>
          <w:cantSplit/>
          <w:trHeight w:val="752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03D8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试验项目名称</w:t>
            </w:r>
          </w:p>
        </w:tc>
        <w:tc>
          <w:tcPr>
            <w:tcW w:w="834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CE27D1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1236F117" w14:textId="77777777" w:rsidTr="004E1E30">
        <w:trPr>
          <w:cantSplit/>
          <w:trHeight w:val="709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2898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试验申办者</w:t>
            </w:r>
          </w:p>
        </w:tc>
        <w:tc>
          <w:tcPr>
            <w:tcW w:w="834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314529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6C4AB151" w14:textId="77777777" w:rsidTr="004E1E30">
        <w:trPr>
          <w:cantSplit/>
          <w:trHeight w:val="58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BC5DC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药物名称</w:t>
            </w:r>
          </w:p>
        </w:tc>
        <w:tc>
          <w:tcPr>
            <w:tcW w:w="3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728635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9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934757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药物类别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24B544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33BEFF6F" w14:textId="77777777" w:rsidTr="004E1E30">
        <w:trPr>
          <w:cantSplit/>
          <w:trHeight w:val="58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5270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药物剂型</w:t>
            </w:r>
          </w:p>
        </w:tc>
        <w:tc>
          <w:tcPr>
            <w:tcW w:w="3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443647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9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E32659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药物规格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42F507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6E22E19A" w14:textId="77777777" w:rsidTr="004E1E30">
        <w:trPr>
          <w:cantSplit/>
          <w:trHeight w:val="562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A22C3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研究分期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F459B9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78663265" w14:textId="77777777" w:rsidTr="004E1E30">
        <w:trPr>
          <w:cantSplit/>
          <w:trHeight w:val="642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B127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例数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DA07B2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全球：</w:t>
            </w:r>
            <w:r w:rsidRPr="0055249B">
              <w:rPr>
                <w:rFonts w:ascii="Times New Roman" w:eastAsia="宋体" w:hAnsi="Times New Roman" w:cs="Times New Roman"/>
              </w:rPr>
              <w:t xml:space="preserve">        </w:t>
            </w:r>
            <w:r w:rsidRPr="0055249B">
              <w:rPr>
                <w:rFonts w:ascii="Times New Roman" w:eastAsia="宋体" w:hAnsi="Times New Roman" w:cs="Times New Roman"/>
              </w:rPr>
              <w:t>中国：</w:t>
            </w:r>
            <w:r w:rsidRPr="0055249B">
              <w:rPr>
                <w:rFonts w:ascii="Times New Roman" w:eastAsia="宋体" w:hAnsi="Times New Roman" w:cs="Times New Roman"/>
              </w:rPr>
              <w:t xml:space="preserve">       </w:t>
            </w:r>
            <w:r w:rsidRPr="0055249B">
              <w:rPr>
                <w:rFonts w:ascii="Times New Roman" w:eastAsia="宋体" w:hAnsi="Times New Roman" w:cs="Times New Roman"/>
              </w:rPr>
              <w:t>我院预计：</w:t>
            </w:r>
          </w:p>
        </w:tc>
      </w:tr>
      <w:tr w:rsidR="0055249B" w:rsidRPr="0055249B" w14:paraId="1A0BF190" w14:textId="77777777" w:rsidTr="004E1E30">
        <w:trPr>
          <w:cantSplit/>
          <w:trHeight w:val="58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83AC4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组长单位</w:t>
            </w:r>
          </w:p>
        </w:tc>
        <w:tc>
          <w:tcPr>
            <w:tcW w:w="3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E31E3C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9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0BC402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研究负责人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6B3CE5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3C3C6FF4" w14:textId="77777777" w:rsidTr="004E1E30">
        <w:trPr>
          <w:cantSplit/>
          <w:trHeight w:val="753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EE905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研究中心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E3824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中国共有</w:t>
            </w:r>
            <w:r w:rsidRPr="0055249B">
              <w:rPr>
                <w:rFonts w:ascii="Times New Roman" w:eastAsia="宋体" w:hAnsi="Times New Roman" w:cs="Times New Roman"/>
              </w:rPr>
              <w:t xml:space="preserve">      </w:t>
            </w:r>
            <w:proofErr w:type="gramStart"/>
            <w:r w:rsidRPr="0055249B">
              <w:rPr>
                <w:rFonts w:ascii="Times New Roman" w:eastAsia="宋体" w:hAnsi="Times New Roman" w:cs="Times New Roman"/>
              </w:rPr>
              <w:t>个</w:t>
            </w:r>
            <w:proofErr w:type="gramEnd"/>
            <w:r w:rsidRPr="0055249B">
              <w:rPr>
                <w:rFonts w:ascii="Times New Roman" w:eastAsia="宋体" w:hAnsi="Times New Roman" w:cs="Times New Roman"/>
              </w:rPr>
              <w:t>研究中心（研究中心名单另附）</w:t>
            </w:r>
          </w:p>
        </w:tc>
      </w:tr>
      <w:tr w:rsidR="0055249B" w:rsidRPr="0055249B" w14:paraId="24C4AB0A" w14:textId="77777777" w:rsidTr="004E1E30">
        <w:trPr>
          <w:cantSplit/>
          <w:trHeight w:val="600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CA4A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我院申请专业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20733E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F1DCD4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专业负责人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B1798D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90C31B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主要研究者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99B514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464F8DD8" w14:textId="77777777" w:rsidTr="004E1E30">
        <w:trPr>
          <w:cantSplit/>
          <w:trHeight w:val="1075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27254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研究方案设计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8D63C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04FAEAC6" w14:textId="77777777" w:rsidTr="004E1E30">
        <w:trPr>
          <w:cantSplit/>
          <w:trHeight w:val="72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6D55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试验主要目的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C5C39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57BA554D" w14:textId="77777777" w:rsidTr="004E1E30">
        <w:trPr>
          <w:cantSplit/>
          <w:trHeight w:val="72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D6F45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次要目的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726C88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20DDDBFB" w14:textId="77777777" w:rsidTr="004E1E30">
        <w:trPr>
          <w:cantSplit/>
          <w:trHeight w:val="1327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5825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入选标准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AD4FDE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7E1D786C" w14:textId="77777777" w:rsidTr="004E1E30">
        <w:trPr>
          <w:cantSplit/>
          <w:trHeight w:val="1327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E80C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排除标准</w:t>
            </w:r>
          </w:p>
          <w:p w14:paraId="736F1994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（主要的）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354179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5B82FFBB" w14:textId="77777777" w:rsidTr="004E1E30">
        <w:trPr>
          <w:cantSplit/>
          <w:trHeight w:val="107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D3A6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lastRenderedPageBreak/>
              <w:t>研究药物、剂量和给药方式、治疗时间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1706F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5516202E" w14:textId="77777777" w:rsidTr="004E1E30">
        <w:trPr>
          <w:cantSplit/>
          <w:trHeight w:val="107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859F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参比治疗、剂量和给药方式、治疗时间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A7F2B0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7E455CC0" w14:textId="77777777" w:rsidTr="004E1E30">
        <w:trPr>
          <w:cantSplit/>
          <w:trHeight w:val="107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612C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主要检查项目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5B45E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0E900F24" w14:textId="77777777" w:rsidTr="004E1E30">
        <w:trPr>
          <w:cantSplit/>
          <w:trHeight w:val="107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3373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评估标准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6ACCD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5A637564" w14:textId="77777777" w:rsidTr="004E1E30">
        <w:trPr>
          <w:cantSplit/>
          <w:trHeight w:val="866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8350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研究期限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7667C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1CF9AFC2" w14:textId="77777777" w:rsidTr="004E1E30">
        <w:trPr>
          <w:trHeight w:val="754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B6F12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是否有其他附加研究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0D50A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7203ECB7" w14:textId="77777777" w:rsidTr="004E1E30">
        <w:trPr>
          <w:cantSplit/>
          <w:trHeight w:val="1662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87820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*</w:t>
            </w:r>
            <w:r w:rsidRPr="0055249B">
              <w:rPr>
                <w:rFonts w:ascii="Times New Roman" w:eastAsia="宋体" w:hAnsi="Times New Roman" w:cs="Times New Roman"/>
              </w:rPr>
              <w:t>可能的药物</w:t>
            </w:r>
          </w:p>
          <w:p w14:paraId="58852483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不良反应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D69AF9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7AB91832" w14:textId="77777777" w:rsidTr="004E1E30">
        <w:trPr>
          <w:cantSplit/>
          <w:trHeight w:val="1019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D1368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*</w:t>
            </w:r>
            <w:r w:rsidRPr="0055249B">
              <w:rPr>
                <w:rFonts w:ascii="Times New Roman" w:eastAsia="宋体" w:hAnsi="Times New Roman" w:cs="Times New Roman"/>
              </w:rPr>
              <w:t>其他风险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E380C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7F6B749B" w14:textId="77777777" w:rsidTr="004E1E30">
        <w:trPr>
          <w:trHeight w:val="1055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22F7A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*</w:t>
            </w:r>
            <w:r w:rsidRPr="0055249B">
              <w:rPr>
                <w:rFonts w:ascii="Times New Roman" w:eastAsia="宋体" w:hAnsi="Times New Roman" w:cs="Times New Roman"/>
              </w:rPr>
              <w:t>受试者受益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4411CB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177CFDE1" w14:textId="77777777" w:rsidTr="004E1E30">
        <w:trPr>
          <w:trHeight w:val="1550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52AC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*</w:t>
            </w:r>
            <w:r w:rsidRPr="0055249B">
              <w:rPr>
                <w:rFonts w:ascii="Times New Roman" w:eastAsia="宋体" w:hAnsi="Times New Roman" w:cs="Times New Roman"/>
              </w:rPr>
              <w:t>发生研究相关损害时对受试者的治疗及赔偿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16DC5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5249B" w:rsidRPr="0055249B" w14:paraId="7C2A346E" w14:textId="77777777" w:rsidTr="004E1E30">
        <w:trPr>
          <w:trHeight w:val="754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5603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  <w:r w:rsidRPr="0055249B">
              <w:rPr>
                <w:rFonts w:ascii="Times New Roman" w:eastAsia="宋体" w:hAnsi="Times New Roman" w:cs="Times New Roman"/>
              </w:rPr>
              <w:t>*</w:t>
            </w:r>
            <w:r w:rsidRPr="0055249B">
              <w:rPr>
                <w:rFonts w:ascii="Times New Roman" w:eastAsia="宋体" w:hAnsi="Times New Roman" w:cs="Times New Roman"/>
              </w:rPr>
              <w:t>有关费用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04908C" w14:textId="77777777" w:rsidR="0055249B" w:rsidRPr="0055249B" w:rsidRDefault="0055249B" w:rsidP="004E1E30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7A2A5D8A" w14:textId="77777777" w:rsidR="0055249B" w:rsidRPr="0055249B" w:rsidRDefault="0055249B" w:rsidP="0055249B">
      <w:pPr>
        <w:spacing w:line="360" w:lineRule="auto"/>
        <w:ind w:right="960"/>
        <w:rPr>
          <w:rFonts w:ascii="Times New Roman" w:eastAsia="宋体" w:hAnsi="Times New Roman" w:cs="Times New Roman"/>
          <w:szCs w:val="21"/>
        </w:rPr>
      </w:pPr>
      <w:r w:rsidRPr="0055249B">
        <w:rPr>
          <w:rFonts w:ascii="Times New Roman" w:eastAsia="宋体" w:hAnsi="Times New Roman" w:cs="Times New Roman"/>
          <w:szCs w:val="21"/>
        </w:rPr>
        <w:t>注：</w:t>
      </w:r>
      <w:r w:rsidRPr="0055249B">
        <w:rPr>
          <w:rFonts w:ascii="Times New Roman" w:eastAsia="宋体" w:hAnsi="Times New Roman" w:cs="Times New Roman"/>
          <w:szCs w:val="21"/>
        </w:rPr>
        <w:t xml:space="preserve">* </w:t>
      </w:r>
      <w:r w:rsidRPr="0055249B">
        <w:rPr>
          <w:rFonts w:ascii="Times New Roman" w:eastAsia="宋体" w:hAnsi="Times New Roman" w:cs="Times New Roman"/>
          <w:szCs w:val="21"/>
        </w:rPr>
        <w:t>尽可能用知情同意书中的原话</w:t>
      </w:r>
    </w:p>
    <w:p w14:paraId="46536175" w14:textId="77777777" w:rsidR="0055249B" w:rsidRPr="0055249B" w:rsidRDefault="0055249B" w:rsidP="0055249B">
      <w:pPr>
        <w:pStyle w:val="a0"/>
        <w:ind w:leftChars="0" w:left="0" w:right="1470"/>
        <w:rPr>
          <w:rFonts w:ascii="Times New Roman" w:eastAsia="宋体" w:hAnsi="Times New Roman" w:cs="Times New Roman"/>
        </w:rPr>
      </w:pPr>
    </w:p>
    <w:bookmarkEnd w:id="0"/>
    <w:p w14:paraId="6AB8CC62" w14:textId="77777777" w:rsidR="003E0CAD" w:rsidRPr="0055249B" w:rsidRDefault="003E0CAD">
      <w:pPr>
        <w:rPr>
          <w:rFonts w:ascii="Times New Roman" w:eastAsia="宋体" w:hAnsi="Times New Roman" w:cs="Times New Roman"/>
        </w:rPr>
      </w:pPr>
    </w:p>
    <w:sectPr w:rsidR="003E0CAD" w:rsidRPr="0055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046EE" w14:textId="77777777" w:rsidR="004A046B" w:rsidRDefault="004A046B" w:rsidP="0055249B">
      <w:r>
        <w:separator/>
      </w:r>
    </w:p>
  </w:endnote>
  <w:endnote w:type="continuationSeparator" w:id="0">
    <w:p w14:paraId="3FF43C55" w14:textId="77777777" w:rsidR="004A046B" w:rsidRDefault="004A046B" w:rsidP="0055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ADAC9" w14:textId="77777777" w:rsidR="004A046B" w:rsidRDefault="004A046B" w:rsidP="0055249B">
      <w:r>
        <w:separator/>
      </w:r>
    </w:p>
  </w:footnote>
  <w:footnote w:type="continuationSeparator" w:id="0">
    <w:p w14:paraId="0152BCCC" w14:textId="77777777" w:rsidR="004A046B" w:rsidRDefault="004A046B" w:rsidP="00552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B1"/>
    <w:rsid w:val="003E0CAD"/>
    <w:rsid w:val="004A046B"/>
    <w:rsid w:val="0055249B"/>
    <w:rsid w:val="0085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2D466C-8D77-415A-82E1-1133A0A6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55249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5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5249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5249B"/>
    <w:rPr>
      <w:sz w:val="18"/>
      <w:szCs w:val="18"/>
    </w:rPr>
  </w:style>
  <w:style w:type="paragraph" w:styleId="a0">
    <w:name w:val="Block Text"/>
    <w:basedOn w:val="a"/>
    <w:uiPriority w:val="99"/>
    <w:semiHidden/>
    <w:unhideWhenUsed/>
    <w:rsid w:val="0055249B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2023-10-30T12:05:00Z</dcterms:created>
  <dcterms:modified xsi:type="dcterms:W3CDTF">2023-10-30T12:05:00Z</dcterms:modified>
</cp:coreProperties>
</file>